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EF" w:rsidRPr="00604AEF" w:rsidRDefault="00604AEF" w:rsidP="00604AEF">
      <w:pPr>
        <w:jc w:val="both"/>
        <w:rPr>
          <w:rFonts w:ascii="Verdana" w:hAnsi="Verdana"/>
          <w:b/>
          <w:color w:val="2E74B5" w:themeColor="accent1" w:themeShade="BF"/>
          <w:sz w:val="28"/>
          <w:szCs w:val="28"/>
        </w:rPr>
      </w:pPr>
      <w:r w:rsidRPr="00604AEF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Slovensko </w:t>
      </w:r>
      <w:proofErr w:type="spellStart"/>
      <w:r w:rsidRPr="00604AEF">
        <w:rPr>
          <w:rFonts w:ascii="Verdana" w:hAnsi="Verdana"/>
          <w:b/>
          <w:color w:val="2E74B5" w:themeColor="accent1" w:themeShade="BF"/>
          <w:sz w:val="28"/>
          <w:szCs w:val="28"/>
        </w:rPr>
        <w:t>poráží</w:t>
      </w:r>
      <w:proofErr w:type="spellEnd"/>
      <w:r w:rsidRPr="00604AEF">
        <w:rPr>
          <w:rFonts w:ascii="Verdana" w:hAnsi="Verdana"/>
          <w:b/>
          <w:color w:val="2E74B5" w:themeColor="accent1" w:themeShade="BF"/>
          <w:sz w:val="28"/>
          <w:szCs w:val="28"/>
        </w:rPr>
        <w:t xml:space="preserve"> československou </w:t>
      </w:r>
      <w:proofErr w:type="spellStart"/>
      <w:r w:rsidRPr="00604AEF">
        <w:rPr>
          <w:rFonts w:ascii="Verdana" w:hAnsi="Verdana"/>
          <w:b/>
          <w:color w:val="2E74B5" w:themeColor="accent1" w:themeShade="BF"/>
          <w:sz w:val="28"/>
          <w:szCs w:val="28"/>
        </w:rPr>
        <w:t>ideologii</w:t>
      </w:r>
      <w:proofErr w:type="spellEnd"/>
    </w:p>
    <w:p w:rsidR="00604AEF" w:rsidRPr="00604AEF" w:rsidRDefault="00604AEF" w:rsidP="00604AEF">
      <w:pPr>
        <w:jc w:val="both"/>
        <w:rPr>
          <w:rFonts w:ascii="Verdana" w:hAnsi="Verdana"/>
          <w:b/>
          <w:color w:val="2E74B5" w:themeColor="accent1" w:themeShade="BF"/>
          <w:sz w:val="20"/>
          <w:szCs w:val="20"/>
        </w:rPr>
      </w:pPr>
      <w:bookmarkStart w:id="0" w:name="_GoBack"/>
      <w:r>
        <w:rPr>
          <w:rFonts w:ascii="Verdana" w:hAnsi="Verdana"/>
          <w:b/>
          <w:color w:val="2E74B5" w:themeColor="accent1" w:themeShade="BF"/>
          <w:sz w:val="20"/>
          <w:szCs w:val="20"/>
        </w:rPr>
        <w:t xml:space="preserve">Antonín J. </w:t>
      </w:r>
      <w:proofErr w:type="spellStart"/>
      <w:r>
        <w:rPr>
          <w:rFonts w:ascii="Verdana" w:hAnsi="Verdana"/>
          <w:b/>
          <w:color w:val="2E74B5" w:themeColor="accent1" w:themeShade="BF"/>
          <w:sz w:val="20"/>
          <w:szCs w:val="20"/>
        </w:rPr>
        <w:t>Kožíšek</w:t>
      </w:r>
      <w:bookmarkEnd w:id="0"/>
      <w:proofErr w:type="spellEnd"/>
      <w:r>
        <w:rPr>
          <w:rFonts w:ascii="Verdana" w:hAnsi="Verdana"/>
          <w:b/>
          <w:color w:val="2E74B5" w:themeColor="accent1" w:themeShade="BF"/>
          <w:sz w:val="20"/>
          <w:szCs w:val="20"/>
        </w:rPr>
        <w:t>, nassmer.blogspot.sk</w:t>
      </w:r>
    </w:p>
    <w:p w:rsidR="00604AEF" w:rsidRPr="00604AEF" w:rsidRDefault="00604AEF" w:rsidP="00604AEF">
      <w:pPr>
        <w:jc w:val="both"/>
        <w:rPr>
          <w:rFonts w:ascii="Verdana" w:hAnsi="Verdana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b/>
          <w:color w:val="2E74B5" w:themeColor="accent1" w:themeShade="BF"/>
          <w:sz w:val="24"/>
          <w:szCs w:val="24"/>
        </w:rPr>
      </w:pPr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Jak český </w:t>
      </w:r>
      <w:proofErr w:type="spellStart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>tisk</w:t>
      </w:r>
      <w:proofErr w:type="spellEnd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>před</w:t>
      </w:r>
      <w:proofErr w:type="spellEnd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70 lety </w:t>
      </w:r>
      <w:proofErr w:type="spellStart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>přistupoval</w:t>
      </w:r>
      <w:proofErr w:type="spellEnd"/>
      <w:r w:rsidRPr="00604AEF">
        <w:rPr>
          <w:rFonts w:ascii="Verdana" w:hAnsi="Verdana"/>
          <w:b/>
          <w:color w:val="2E74B5" w:themeColor="accent1" w:themeShade="BF"/>
          <w:sz w:val="24"/>
          <w:szCs w:val="24"/>
        </w:rPr>
        <w:t xml:space="preserve"> k 5. výročí založení samostatného Slovenska </w:t>
      </w:r>
    </w:p>
    <w:p w:rsidR="00604AEF" w:rsidRPr="00604AEF" w:rsidRDefault="00604AEF" w:rsidP="00604AEF">
      <w:pPr>
        <w:jc w:val="both"/>
        <w:rPr>
          <w:rFonts w:ascii="Verdana" w:hAnsi="Verdana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třeba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též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říci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že za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pět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let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trvání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samostatného státu dokázalo Slovensko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právo na vlastní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svobodný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stát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je dnes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hospodářsky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například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stejně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významný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jako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předválečné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Švýcary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styku 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Říší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včetně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Protektorátu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jeví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zahraniční obchod Slovenska v dovozu 76,9%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vývozu 72,2%.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1940,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pozdější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čísla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nepodařilo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opatřit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zahraničně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-obchodní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bilance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aktivní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302 mil. slovenských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korun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1941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vyvezeno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Slovenska 26.995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kusů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hovězího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dobytka, 4982 koní, 7839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telat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16.142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ovcí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kterýžto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vývoz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stále zvyšuje.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Ročně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vyrobí na Slovensku asi 150.000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tun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celulózy a celé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tři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čtvrtiny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vyvážejí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cementu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vyveze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ročně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11.000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vagonů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vyvážejí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magnezitové výrobky, mramor, chemické výrobky a mnohé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jiné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Na Slovensku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vůbec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nezaměstnanost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naopak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dnes pociťuje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nedostatek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odborných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dělníků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Na Slovensku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staví nové dráhy,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silnice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úřední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budovy,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zařizují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nové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továrny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zvyšuje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rozměr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osevné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půdy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regulují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vodní toky a staví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nové lodi pro dunajskou plavbu.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Nezapomínejme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i na slovenské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léčebné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prameny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na klimatické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lázně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jichž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má Slovensko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svém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prostoru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pouhých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38.004 km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čtv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54, a 57 turistických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středisk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pohádkové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krásy s 794 hotely, 227 penzionáty a 157 turistickými hotely, mimo 31.000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soukromých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bytů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konjunktury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zaznamenával cestovní ruch obrat 300 mil. Ks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ještě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1940 –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tedy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války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–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bilanci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cestovním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ruchu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zaznamenáno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50 mil. slovenských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korun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Slovensko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dělá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moudrou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hospodářskou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politiku,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průmyslu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obchodu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daří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Lid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žije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klidně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spokojeně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snad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nejlépe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střední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Evropě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sociálně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si stojí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velmi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politicky dokázal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nalézt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mezi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prvními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jedinou možnou cestu v dnešní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Evropě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tudíž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divu, že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nikdo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Slovensku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netouží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obnově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starých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časů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demokratického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odstrkování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bídy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zvláště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nedávno ozval hlas z Londýna, že „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nebudou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vyhledáváni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ti,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kritické chvíli zradili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svatou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věc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republiky“. Kam tato slova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adresována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je jasné. Nechceme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tvrdit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že nás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času slovenský postoj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nezarmoutil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ale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nemůžeme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také dnes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zamlčet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že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neradujeme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zdárného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vývoje mladého státu,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tak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příkladně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plní povinnosti 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evropskému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souručenství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Slovensko nám dokázalo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nemožnost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nějakých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československých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ideologií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svým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příkladem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poráží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emigrantské plány,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stejně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jako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Slovákům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tak nám 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Čechům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nemohou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přinést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nic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dobrého.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>"Nové Slovensko" (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Polední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list, 9. 3. 1944):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každé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cestě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Slovensko si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uvědomuji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jakým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velkým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omylem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neblahá centralistická pražská politika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nedovolovala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Slovákům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aby sami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řídili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zemi a aby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vedle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nás šli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vlastní cestou.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kdykoli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zastavím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před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bratislavským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pomníkem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lastRenderedPageBreak/>
        <w:t>našeho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velkého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krajana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Msgre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ThDr.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Aloise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Kolíska,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řadu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let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profesorem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bratislavské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katol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bohoslovecké fakulty, vždy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lituji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že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jsme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neměli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podobných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lidí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Slovensku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více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jak by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osud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utvářel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kdybychom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byli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posílali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Slovensko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takové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šlechtené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slovenský národ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upřímně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milující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duše,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jakou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Msgre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Kolísek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Ale to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jsou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jen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vzdechy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vzpomínky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nemohou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nic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změnit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skutečnosti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>.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Slovenská republika, samostatný slovenský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stát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oslavuje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páté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výročí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samostatnosti. 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Svoboda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přinesla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slovenskému národu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větší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možnosti, ale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též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velké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úkoly a povinnosti.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Poměry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 14.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březnu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1939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velmi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těžké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to doba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revolučního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kvasu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lehko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mohla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proměnit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anarchii.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Nic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podobného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však nestalo. Od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prvního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dne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Slovensku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pořádek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důstojný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klid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Organizování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nového státu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vývojově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obezřetně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krok za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krokem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Přihlížeje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získaným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výsledkům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třeba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říci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že si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slovenští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státníci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vedli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že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mohou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být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dnes po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pěti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letech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spokojeni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Nebyly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to úkoly malé, 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nimiž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potýkali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rázu politického,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hospodářského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státu. K tomu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hned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začátku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budování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vypukla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válka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Slováci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činně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účastnili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proti bývalému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Polsku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1941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vstoupili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 boku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Říše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války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proti SSSR, jak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jinak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ani možné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očekávat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od národa,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1936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památným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Piešťanským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manifestem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vyslovil proti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bolševismu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souhlasil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protibolševickým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postojem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mocností,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sdružujícími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paktu proti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kominterně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>.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Během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pěti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let samostatnosti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projevila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síla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historické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tradice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Slováci,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kteří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nikdy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nenáleželi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zemím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koruny české,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jejich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dějiny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nesplývají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 českými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dějinami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dovedli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rychle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nalézt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sami sebe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dovedli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oprostit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od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dřívějších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vlivů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Jdou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vlastní cestou,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vyhovující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jejich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povaze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možnostem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které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jim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dává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jejich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země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Právo na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existenci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samostatném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státě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si vybojovali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pravém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smyslu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dále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za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něj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bojují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</w:p>
    <w:p w:rsidR="00604AEF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</w:p>
    <w:p w:rsidR="00360817" w:rsidRPr="00604AEF" w:rsidRDefault="00604AEF" w:rsidP="00604AEF">
      <w:pPr>
        <w:jc w:val="both"/>
        <w:rPr>
          <w:rFonts w:ascii="Verdana" w:hAnsi="Verdana"/>
          <w:color w:val="2E74B5" w:themeColor="accent1" w:themeShade="BF"/>
          <w:sz w:val="20"/>
          <w:szCs w:val="20"/>
        </w:rPr>
      </w:pP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Pracovitost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vytrvalost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Slováků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je obdivuhodná. Vybudovali si vzorné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úřady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skvělou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armádu,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mají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dokonalý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průmysl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hospodářská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bilance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státu je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více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než uspokojivá.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Sociální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opatření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zařízení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zasluhují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pozornost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Lidově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prostě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řečeno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: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dělají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to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Rozšířili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železniční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tratě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takže dnes má Slovensko 2,589.713 km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železnic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Jen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roce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1941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dáno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provozu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111,3 km nových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silnic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další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silnice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staví.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Postaveny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nové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státní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budovy,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úřadovny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školy, tisíce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domků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pro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dělníky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tisíce obytných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domů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městech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Vybudovány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nové hydrocentrály, aby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třeba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kupovat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uhlí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cizině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protože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slovenského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hnědého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uhlí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dostatek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Dřevařský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průmysl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má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nyní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900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závodů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Velkého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pokroku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dosaženo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výrobě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potravin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poživatin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zvýšena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těžba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železné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manganové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rudy, využito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bylo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zemních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plynů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Člověk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má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prostě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dojem, že je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nějakém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novém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světě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nedovede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si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vysvětlit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proč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minulosti muselo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tolik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Slováků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hledat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chléb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v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daleké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cizině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mohou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doma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všichni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živit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když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všemu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dobře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daří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.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Přitom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se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nelze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vymlouvat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na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nějakou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válečnou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konjunkturu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protože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právě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válka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připravuje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Slovenskou republiku o miliónové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příjmy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, jednak z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cizineckého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 xml:space="preserve"> ruchu, jednak z </w:t>
      </w:r>
      <w:proofErr w:type="spellStart"/>
      <w:r w:rsidRPr="00604AEF">
        <w:rPr>
          <w:rFonts w:ascii="Verdana" w:hAnsi="Verdana"/>
          <w:color w:val="2E74B5" w:themeColor="accent1" w:themeShade="BF"/>
          <w:sz w:val="20"/>
          <w:szCs w:val="20"/>
        </w:rPr>
        <w:t>průmyslu</w:t>
      </w:r>
      <w:proofErr w:type="spellEnd"/>
      <w:r w:rsidRPr="00604AEF">
        <w:rPr>
          <w:rFonts w:ascii="Verdana" w:hAnsi="Verdana"/>
          <w:color w:val="2E74B5" w:themeColor="accent1" w:themeShade="BF"/>
          <w:sz w:val="20"/>
          <w:szCs w:val="20"/>
        </w:rPr>
        <w:t>.</w:t>
      </w:r>
    </w:p>
    <w:sectPr w:rsidR="00360817" w:rsidRPr="00604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EF"/>
    <w:rsid w:val="00360817"/>
    <w:rsid w:val="006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8413C-AFBC-4CD3-B6F4-4A72175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2014-04-01T16:05:00Z</dcterms:created>
  <dcterms:modified xsi:type="dcterms:W3CDTF">2014-04-01T16:11:00Z</dcterms:modified>
</cp:coreProperties>
</file>